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9B" w:rsidRPr="00A016E6" w:rsidRDefault="00A016E6" w:rsidP="00A016E6">
      <w:r w:rsidRPr="00A016E6">
        <w:rPr>
          <w:rFonts w:cs="Times New Roman"/>
          <w:lang w:val="en"/>
        </w:rPr>
        <w:t xml:space="preserve">In Annex we </w:t>
      </w:r>
      <w:r>
        <w:rPr>
          <w:rFonts w:cs="Times New Roman"/>
          <w:lang w:val="en"/>
        </w:rPr>
        <w:t>send you</w:t>
      </w:r>
      <w:r w:rsidRPr="00A016E6">
        <w:rPr>
          <w:rFonts w:cs="Times New Roman"/>
          <w:lang w:val="en"/>
        </w:rPr>
        <w:t xml:space="preserve"> an overview of outstanding invoices.</w:t>
      </w:r>
      <w:r w:rsidRPr="00A016E6">
        <w:rPr>
          <w:rFonts w:cs="Times New Roman"/>
          <w:lang w:val="en"/>
        </w:rPr>
        <w:br/>
        <w:t>Thank you for your payment and confidence.</w:t>
      </w:r>
      <w:bookmarkStart w:id="0" w:name="_GoBack"/>
      <w:bookmarkEnd w:id="0"/>
      <w:r w:rsidRPr="00A016E6">
        <w:rPr>
          <w:rFonts w:cs="Times New Roman"/>
          <w:lang w:val="en"/>
        </w:rPr>
        <w:br/>
      </w:r>
      <w:r w:rsidRPr="00A016E6">
        <w:rPr>
          <w:rFonts w:cs="Times New Roman"/>
          <w:lang w:val="en"/>
        </w:rPr>
        <w:br/>
        <w:t>With best regards,</w:t>
      </w:r>
    </w:p>
    <w:sectPr w:rsidR="00C91F9B" w:rsidRPr="00A016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2B1CC7"/>
    <w:rsid w:val="003203CE"/>
    <w:rsid w:val="00345DB6"/>
    <w:rsid w:val="0044278F"/>
    <w:rsid w:val="00845329"/>
    <w:rsid w:val="00A016E6"/>
    <w:rsid w:val="00C9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3FAFBB-76AF-4B60-883A-4447C6CC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1F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Desktop Anywhere</Company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DN</dc:creator>
  <cp:keywords/>
  <dc:description/>
  <cp:lastModifiedBy>Sarah De Neys | CICERO LawPack</cp:lastModifiedBy>
  <cp:revision>3</cp:revision>
  <dcterms:created xsi:type="dcterms:W3CDTF">2016-06-07T15:41:00Z</dcterms:created>
  <dcterms:modified xsi:type="dcterms:W3CDTF">2016-06-07T15:42:00Z</dcterms:modified>
</cp:coreProperties>
</file>